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5F7E" w14:textId="1E70B6E1" w:rsidR="00040900" w:rsidRDefault="002A1D14" w:rsidP="002A1D14">
      <w:pPr>
        <w:pStyle w:val="NormalnyWeb"/>
        <w:ind w:firstLine="708"/>
        <w:jc w:val="both"/>
        <w:rPr>
          <w:rStyle w:val="Pogrubienie"/>
        </w:rPr>
      </w:pPr>
      <w:r>
        <w:rPr>
          <w:rStyle w:val="Pogrubienie"/>
        </w:rPr>
        <w:t xml:space="preserve">     </w:t>
      </w:r>
      <w:r w:rsidR="00040900">
        <w:rPr>
          <w:rStyle w:val="Pogrubienie"/>
        </w:rPr>
        <w:t>Informacja w sprawie d</w:t>
      </w:r>
      <w:r w:rsidR="00C93C82">
        <w:rPr>
          <w:rStyle w:val="Pogrubienie"/>
        </w:rPr>
        <w:t xml:space="preserve">ystrybucji węgla przez </w:t>
      </w:r>
      <w:r w:rsidR="00040900">
        <w:rPr>
          <w:rStyle w:val="Pogrubienie"/>
        </w:rPr>
        <w:t xml:space="preserve">  Gmin</w:t>
      </w:r>
      <w:r w:rsidR="00C93C82">
        <w:rPr>
          <w:rStyle w:val="Pogrubienie"/>
        </w:rPr>
        <w:t>ę</w:t>
      </w:r>
      <w:r w:rsidR="00040900">
        <w:rPr>
          <w:rStyle w:val="Pogrubienie"/>
        </w:rPr>
        <w:t xml:space="preserve"> Bier</w:t>
      </w:r>
      <w:r w:rsidR="00C93C82">
        <w:rPr>
          <w:rStyle w:val="Pogrubienie"/>
        </w:rPr>
        <w:t>zw</w:t>
      </w:r>
      <w:r w:rsidR="00040900">
        <w:rPr>
          <w:rStyle w:val="Pogrubienie"/>
        </w:rPr>
        <w:t>nik</w:t>
      </w:r>
    </w:p>
    <w:p w14:paraId="4D453658" w14:textId="46DEA713" w:rsidR="00133724" w:rsidRDefault="002A1D14" w:rsidP="002A1D14">
      <w:pPr>
        <w:pStyle w:val="NormalnyWeb"/>
        <w:ind w:firstLine="708"/>
        <w:jc w:val="both"/>
      </w:pPr>
      <w:r>
        <w:rPr>
          <w:rStyle w:val="Pogrubienie"/>
        </w:rPr>
        <w:t xml:space="preserve">        </w:t>
      </w:r>
      <w:r w:rsidR="00133724">
        <w:rPr>
          <w:rStyle w:val="Pogrubienie"/>
        </w:rPr>
        <w:t>Wójt Gminy Bierzwnik</w:t>
      </w:r>
      <w:r w:rsidR="00133724">
        <w:t xml:space="preserve"> informuje mieszkańców, że Gmina przystępuje</w:t>
      </w:r>
      <w:r w:rsidR="00C93C82">
        <w:br/>
      </w:r>
      <w:r w:rsidR="00133724">
        <w:t xml:space="preserve"> do rządowego projektu dotyczącego sprzedaży węgla  kamiennego przez samorządy </w:t>
      </w:r>
      <w:r w:rsidR="00C93C82">
        <w:br/>
      </w:r>
      <w:r w:rsidR="00133724">
        <w:t>na potrzeby gospodarstw domowych.</w:t>
      </w:r>
    </w:p>
    <w:p w14:paraId="7342A854" w14:textId="50DFA72F" w:rsidR="00133724" w:rsidRDefault="00133724" w:rsidP="00133724">
      <w:pPr>
        <w:pStyle w:val="NormalnyWeb"/>
      </w:pPr>
      <w:r>
        <w:t>1.    Węgiel po preferencyjnych cenach będzie przysługiwał jedynie osobom, które:</w:t>
      </w:r>
      <w:r>
        <w:br/>
        <w:t>-    dokonały zgłoszenia w Centralnej Ewidencji Emisyjności Budynków ( złożyły deklarację</w:t>
      </w:r>
      <w:r w:rsidR="00A857DF">
        <w:t xml:space="preserve"> dotyczącą źródeł ciepła i źródeł spalania paliw)</w:t>
      </w:r>
      <w:r>
        <w:t xml:space="preserve">                                                                                                                                    -    złożą stosowny wniosek zakupu preferencyjnego paliwa stałego przez gospodarstwo domowe na terenie gminy Bierzwnik,</w:t>
      </w:r>
      <w:r>
        <w:br/>
        <w:t>-    nie dokonały zakupu węgla i paliw węglopochodnych na sezon grzewczy 2022/2023 w sklepie internetowym PGG lub u innych dystrybutorów po cenie niższej niż 2.000 zł brutto.</w:t>
      </w:r>
      <w:r w:rsidR="002A1D14" w:rsidRPr="002A1D14">
        <w:t xml:space="preserve"> </w:t>
      </w:r>
      <w:r w:rsidR="002A1D14">
        <w:t>-    </w:t>
      </w:r>
      <w:r w:rsidR="002A1D14" w:rsidRPr="00133724">
        <w:rPr>
          <w:b/>
          <w:bCs/>
        </w:rPr>
        <w:t>spełniają warunki uprawniające do dodatku węglowego</w:t>
      </w:r>
      <w:r w:rsidR="002A1D14">
        <w:rPr>
          <w:b/>
          <w:bCs/>
        </w:rPr>
        <w:t xml:space="preserve"> !!!</w:t>
      </w:r>
    </w:p>
    <w:p w14:paraId="5F40A0F7" w14:textId="77777777" w:rsidR="00133724" w:rsidRDefault="00133724" w:rsidP="00133724">
      <w:pPr>
        <w:pStyle w:val="NormalnyWeb"/>
      </w:pPr>
      <w:r>
        <w:t>2.    Proponowane asortymenty węgla to:</w:t>
      </w:r>
      <w:r>
        <w:rPr>
          <w:rStyle w:val="Pogrubienie"/>
        </w:rPr>
        <w:t xml:space="preserve"> groszek, orzech, miał</w:t>
      </w:r>
      <w:r>
        <w:t>.</w:t>
      </w:r>
    </w:p>
    <w:p w14:paraId="30CA5630" w14:textId="5D6AD0DA" w:rsidR="002A1D14" w:rsidRDefault="00133724" w:rsidP="00133724">
      <w:pPr>
        <w:pStyle w:val="NormalnyWeb"/>
        <w:jc w:val="both"/>
      </w:pPr>
      <w:r>
        <w:t xml:space="preserve">3.    Przewidywane ilości możliwe do zakupienia przez gospodarstwo domowe w ramach zakupu preferencyjnego - </w:t>
      </w:r>
      <w:r>
        <w:rPr>
          <w:rStyle w:val="Pogrubienie"/>
        </w:rPr>
        <w:t>1,5 tony do 31 grudnia 2022r</w:t>
      </w:r>
      <w:r w:rsidR="002A1D14">
        <w:rPr>
          <w:rStyle w:val="Pogrubienie"/>
        </w:rPr>
        <w:t>oku</w:t>
      </w:r>
      <w:r w:rsidR="002A1D14">
        <w:t xml:space="preserve">;    </w:t>
      </w:r>
    </w:p>
    <w:p w14:paraId="7135A367" w14:textId="2CD320E0" w:rsidR="00133724" w:rsidRPr="002A1D14" w:rsidRDefault="002A1D14" w:rsidP="00133724">
      <w:pPr>
        <w:pStyle w:val="NormalnyWeb"/>
        <w:jc w:val="both"/>
        <w:rPr>
          <w:b/>
          <w:bCs/>
        </w:rPr>
      </w:pPr>
      <w:r>
        <w:tab/>
      </w:r>
      <w:r>
        <w:tab/>
      </w:r>
      <w:r>
        <w:tab/>
      </w:r>
      <w:r w:rsidRPr="002A1D14">
        <w:rPr>
          <w:b/>
          <w:bCs/>
        </w:rPr>
        <w:t xml:space="preserve">    - 1.5 tony od 1 stycznia 2023roku                                                                           </w:t>
      </w:r>
    </w:p>
    <w:p w14:paraId="444A4BEF" w14:textId="7D4A0B92" w:rsidR="00133724" w:rsidRDefault="00133724" w:rsidP="00133724">
      <w:pPr>
        <w:pStyle w:val="NormalnyWeb"/>
      </w:pPr>
      <w:r>
        <w:t>4.    Gmina będzie sprzedawać paliwo stałe (węgiel</w:t>
      </w:r>
      <w:r w:rsidR="00FB2F5C">
        <w:t xml:space="preserve"> kamienny</w:t>
      </w:r>
      <w:r>
        <w:t xml:space="preserve">) w ramach zakupu preferencyjnego po cenie nie </w:t>
      </w:r>
      <w:r>
        <w:rPr>
          <w:rStyle w:val="Pogrubienie"/>
        </w:rPr>
        <w:t>wyższej niż 2000 zł brutto</w:t>
      </w:r>
      <w:r w:rsidR="00FB2F5C">
        <w:t xml:space="preserve"> za tonę tego paliwa.</w:t>
      </w:r>
    </w:p>
    <w:p w14:paraId="714FE52A" w14:textId="65DB2870" w:rsidR="00133724" w:rsidRDefault="00133724" w:rsidP="00133724">
      <w:pPr>
        <w:pStyle w:val="NormalnyWeb"/>
        <w:jc w:val="center"/>
      </w:pPr>
      <w:r>
        <w:rPr>
          <w:rStyle w:val="Pogrubienie"/>
          <w:color w:val="C0392B"/>
        </w:rPr>
        <w:t>Uwaga: Cena węgla nie obejmuje kosztów transportu zakupionego węgla z miejsca jego składowania i sprzedaży do gospodarstwa domowego.</w:t>
      </w:r>
    </w:p>
    <w:p w14:paraId="21177831" w14:textId="3C563A6E" w:rsidR="00133724" w:rsidRDefault="002A1D14" w:rsidP="00133724">
      <w:pPr>
        <w:pStyle w:val="NormalnyWeb"/>
      </w:pPr>
      <w:r>
        <w:t>S</w:t>
      </w:r>
      <w:r w:rsidR="00133724">
        <w:t>przedaż węgla będzie realizowana przez SKR Strzelce Krajeńskie sp. z o.o., Zakład Usługowo - Handlowy Lipie Góry, ul. Leśna 7</w:t>
      </w:r>
      <w:r w:rsidRPr="002A1D14">
        <w:t xml:space="preserve"> </w:t>
      </w:r>
      <w:r>
        <w:t>w oparciu o umowę  z  Gminą Bierzwnik.</w:t>
      </w:r>
    </w:p>
    <w:p w14:paraId="1C6AB410" w14:textId="3467CEE0" w:rsidR="00133724" w:rsidRPr="00A857DF" w:rsidRDefault="00133724" w:rsidP="00133724">
      <w:pPr>
        <w:pStyle w:val="NormalnyWeb"/>
      </w:pPr>
      <w:r w:rsidRPr="00A857DF">
        <w:t>(tel</w:t>
      </w:r>
      <w:r w:rsidR="002A1D14" w:rsidRPr="00A857DF">
        <w:t>. ko</w:t>
      </w:r>
      <w:r w:rsidR="00FB2F5C" w:rsidRPr="00A857DF">
        <w:t>nt.:</w:t>
      </w:r>
      <w:r w:rsidRPr="00A857DF">
        <w:t xml:space="preserve"> 95 763 22 57,</w:t>
      </w:r>
      <w:r w:rsidR="00FB2F5C" w:rsidRPr="00A857DF">
        <w:t xml:space="preserve"> </w:t>
      </w:r>
      <w:r w:rsidRPr="00A857DF">
        <w:t xml:space="preserve"> 95 763 51 29,</w:t>
      </w:r>
      <w:r w:rsidR="00FB2F5C" w:rsidRPr="00A857DF">
        <w:t xml:space="preserve"> </w:t>
      </w:r>
      <w:r w:rsidRPr="00A857DF">
        <w:t xml:space="preserve"> 500 101 703, </w:t>
      </w:r>
      <w:r w:rsidR="00FB2F5C" w:rsidRPr="00A857DF">
        <w:t xml:space="preserve"> </w:t>
      </w:r>
      <w:r w:rsidRPr="00A857DF">
        <w:t>e mail: lipiegory@skrstrzelce.pl)</w:t>
      </w:r>
    </w:p>
    <w:p w14:paraId="448A8F7F" w14:textId="5ADDD5B3" w:rsidR="00133724" w:rsidRDefault="00133724" w:rsidP="00133724">
      <w:pPr>
        <w:pStyle w:val="NormalnyWeb"/>
        <w:jc w:val="both"/>
      </w:pPr>
      <w:r>
        <w:t xml:space="preserve">W związku z powyższym, od dnia </w:t>
      </w:r>
      <w:r w:rsidR="00A857DF">
        <w:rPr>
          <w:rStyle w:val="Pogrubienie"/>
        </w:rPr>
        <w:t>8</w:t>
      </w:r>
      <w:r>
        <w:rPr>
          <w:rStyle w:val="Pogrubienie"/>
        </w:rPr>
        <w:t xml:space="preserve"> listopada 2022 r.</w:t>
      </w:r>
      <w:r>
        <w:t xml:space="preserve"> do </w:t>
      </w:r>
      <w:r>
        <w:rPr>
          <w:rStyle w:val="Pogrubienie"/>
        </w:rPr>
        <w:t>31 grudnia 2022 r.</w:t>
      </w:r>
      <w:r>
        <w:t xml:space="preserve">, w sekretariacie Urzędu Gminy </w:t>
      </w:r>
      <w:r w:rsidR="002A1D14">
        <w:t>Bierzwnik</w:t>
      </w:r>
      <w:r>
        <w:t>, będzie można złożyć „</w:t>
      </w:r>
      <w:r>
        <w:rPr>
          <w:rStyle w:val="Uwydatnienie"/>
        </w:rPr>
        <w:t>wniosek zakupu preferencyjnego węgla</w:t>
      </w:r>
      <w:r>
        <w:t>". Wnioski do pobrania będą na stronach internetowych gminy (www.</w:t>
      </w:r>
      <w:r w:rsidR="002A1D14">
        <w:t>bierzwnik</w:t>
      </w:r>
      <w:r>
        <w:t>.pl oraz www.bip.</w:t>
      </w:r>
      <w:r w:rsidR="002A1D14">
        <w:t>bierzwnik</w:t>
      </w:r>
      <w:r>
        <w:t>.pl). Wnioski będą również dostępne w sekretariacie Urzędu Gminy</w:t>
      </w:r>
      <w:r w:rsidR="002A1D14">
        <w:t>.</w:t>
      </w:r>
    </w:p>
    <w:p w14:paraId="12AFD222" w14:textId="77777777" w:rsidR="00133724" w:rsidRDefault="00133724" w:rsidP="00133724">
      <w:pPr>
        <w:pStyle w:val="NormalnyWeb"/>
        <w:jc w:val="both"/>
      </w:pPr>
      <w:r>
        <w:rPr>
          <w:rStyle w:val="Pogrubienie"/>
        </w:rPr>
        <w:t>O terminach zakupu węgla poinformuję Państwa w osobnym komunikacie.</w:t>
      </w:r>
    </w:p>
    <w:p w14:paraId="7E1D1167" w14:textId="327B797A" w:rsidR="00133724" w:rsidRDefault="00133724" w:rsidP="00133724">
      <w:pPr>
        <w:pStyle w:val="NormalnyWeb"/>
        <w:jc w:val="center"/>
      </w:pPr>
      <w:r>
        <w:rPr>
          <w:rStyle w:val="Pogrubienie"/>
          <w:u w:val="single"/>
        </w:rPr>
        <w:t xml:space="preserve">Wniosek </w:t>
      </w:r>
      <w:r>
        <w:rPr>
          <w:u w:val="single"/>
        </w:rPr>
        <w:t>oraz więcej informacji na stronie</w:t>
      </w:r>
      <w:r>
        <w:rPr>
          <w:rStyle w:val="Pogrubienie"/>
          <w:u w:val="single"/>
        </w:rPr>
        <w:t xml:space="preserve"> </w:t>
      </w:r>
      <w:hyperlink r:id="rId4" w:history="1">
        <w:r w:rsidR="002A1D14" w:rsidRPr="00D7777B">
          <w:rPr>
            <w:rStyle w:val="Hipercze"/>
          </w:rPr>
          <w:t>www.bip.bierzwnik.pl</w:t>
        </w:r>
      </w:hyperlink>
    </w:p>
    <w:p w14:paraId="0DC6C216" w14:textId="77777777" w:rsidR="007E3B36" w:rsidRDefault="007E3B36"/>
    <w:sectPr w:rsidR="007E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24"/>
    <w:rsid w:val="00040900"/>
    <w:rsid w:val="00133724"/>
    <w:rsid w:val="002A1D14"/>
    <w:rsid w:val="007E3B36"/>
    <w:rsid w:val="00A857DF"/>
    <w:rsid w:val="00C93C82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3556"/>
  <w15:chartTrackingRefBased/>
  <w15:docId w15:val="{9DC77815-BC51-4B76-BED0-BBDAF30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3724"/>
    <w:rPr>
      <w:b/>
      <w:bCs/>
    </w:rPr>
  </w:style>
  <w:style w:type="character" w:styleId="Uwydatnienie">
    <w:name w:val="Emphasis"/>
    <w:basedOn w:val="Domylnaczcionkaakapitu"/>
    <w:uiPriority w:val="20"/>
    <w:qFormat/>
    <w:rsid w:val="001337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1337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4</cp:revision>
  <cp:lastPrinted>2022-11-08T07:20:00Z</cp:lastPrinted>
  <dcterms:created xsi:type="dcterms:W3CDTF">2022-11-04T13:31:00Z</dcterms:created>
  <dcterms:modified xsi:type="dcterms:W3CDTF">2022-11-08T07:20:00Z</dcterms:modified>
</cp:coreProperties>
</file>