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4184" w14:textId="77777777" w:rsidR="00A23B63" w:rsidRPr="00843E57" w:rsidRDefault="00A23B63" w:rsidP="007122F3">
      <w:pPr>
        <w:suppressAutoHyphens/>
        <w:spacing w:after="0" w:line="240" w:lineRule="auto"/>
        <w:ind w:right="423"/>
        <w:jc w:val="center"/>
        <w:rPr>
          <w:rFonts w:ascii="Garamond" w:eastAsia="Times New Roman" w:hAnsi="Garamond"/>
          <w:b/>
          <w:bCs/>
          <w:lang w:eastAsia="ar-SA"/>
        </w:rPr>
      </w:pPr>
      <w:r w:rsidRPr="00E003B8">
        <w:rPr>
          <w:rFonts w:ascii="Garamond" w:hAnsi="Garamond"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07A4A72A" wp14:editId="52ADB7F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03B8">
        <w:rPr>
          <w:rFonts w:ascii="Garamond" w:eastAsia="Times New Roman" w:hAnsi="Garamond"/>
          <w:b/>
          <w:bCs/>
          <w:sz w:val="24"/>
          <w:lang w:eastAsia="ar-SA"/>
        </w:rPr>
        <w:t>Wójt Gminy Bierzwnik</w:t>
      </w:r>
    </w:p>
    <w:p w14:paraId="415D4517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843E57">
        <w:rPr>
          <w:rFonts w:ascii="Garamond" w:eastAsia="Times New Roman" w:hAnsi="Garamond"/>
          <w:lang w:eastAsia="ar-SA"/>
        </w:rPr>
        <w:t xml:space="preserve">73-240 Bierzwnik, ul. </w:t>
      </w:r>
      <w:r w:rsidRPr="004B6534">
        <w:rPr>
          <w:rFonts w:ascii="Garamond" w:eastAsia="Times New Roman" w:hAnsi="Garamond"/>
          <w:lang w:eastAsia="ar-SA"/>
        </w:rPr>
        <w:t>Kopernika 2,</w:t>
      </w:r>
    </w:p>
    <w:p w14:paraId="32304F8F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>tel. 95-768-01-30; 664011220; fax. 95-768-01-11</w:t>
      </w:r>
    </w:p>
    <w:p w14:paraId="0268F061" w14:textId="1B5EA34A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>e-mail:urzad@bierzwnik.pl</w:t>
      </w:r>
    </w:p>
    <w:p w14:paraId="0EDA5B09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sz w:val="20"/>
          <w:szCs w:val="24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 xml:space="preserve">www.bierzwnik.pl, </w:t>
      </w:r>
      <w:hyperlink r:id="rId7" w:history="1">
        <w:r w:rsidRPr="004B6534">
          <w:rPr>
            <w:rStyle w:val="Hipercze"/>
            <w:rFonts w:ascii="Garamond" w:eastAsia="Times New Roman" w:hAnsi="Garamond"/>
            <w:lang w:eastAsia="ar-SA"/>
          </w:rPr>
          <w:t>www.bip.bierzwnik.pl</w:t>
        </w:r>
      </w:hyperlink>
    </w:p>
    <w:p w14:paraId="69E318AC" w14:textId="623B203C" w:rsidR="000758D9" w:rsidRDefault="009C1FC0" w:rsidP="006F317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D778A65" wp14:editId="6D33406A">
                <wp:simplePos x="0" y="0"/>
                <wp:positionH relativeFrom="margin">
                  <wp:align>left</wp:align>
                </wp:positionH>
                <wp:positionV relativeFrom="paragraph">
                  <wp:posOffset>213994</wp:posOffset>
                </wp:positionV>
                <wp:extent cx="6134100" cy="0"/>
                <wp:effectExtent l="0" t="19050" r="19050" b="19050"/>
                <wp:wrapTight wrapText="bothSides">
                  <wp:wrapPolygon edited="0">
                    <wp:start x="0" y="-1"/>
                    <wp:lineTo x="0" y="-1"/>
                    <wp:lineTo x="21667" y="-1"/>
                    <wp:lineTo x="21667" y="-1"/>
                    <wp:lineTo x="0" y="-1"/>
                  </wp:wrapPolygon>
                </wp:wrapTight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A766" id="Łącznik prostoliniowy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6.85pt" to="48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" strokecolor="red" strokeweight="4.5pt">
                <v:stroke linestyle="thickThin" joinstyle="miter"/>
                <w10:wrap type="tight" anchorx="margin"/>
              </v:line>
            </w:pict>
          </mc:Fallback>
        </mc:AlternateContent>
      </w:r>
    </w:p>
    <w:p w14:paraId="48367C5D" w14:textId="77777777" w:rsidR="00C8248D" w:rsidRDefault="00C8248D" w:rsidP="006F317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14:paraId="6D4DDB9E" w14:textId="284D4F9B" w:rsidR="00A23B63" w:rsidRPr="004B6534" w:rsidRDefault="00D22AF4" w:rsidP="006F317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843E57">
        <w:rPr>
          <w:rFonts w:ascii="Garamond" w:eastAsia="Times New Roman" w:hAnsi="Garamond"/>
          <w:sz w:val="24"/>
          <w:szCs w:val="24"/>
          <w:lang w:eastAsia="ar-SA"/>
        </w:rPr>
        <w:t>IS.I</w:t>
      </w:r>
      <w:r w:rsidR="00373BB1">
        <w:rPr>
          <w:rFonts w:ascii="Garamond" w:eastAsia="Times New Roman" w:hAnsi="Garamond"/>
          <w:sz w:val="24"/>
          <w:szCs w:val="24"/>
          <w:lang w:eastAsia="ar-SA"/>
        </w:rPr>
        <w:t>V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>6220.</w:t>
      </w:r>
      <w:r w:rsidR="003A2118">
        <w:rPr>
          <w:rFonts w:ascii="Garamond" w:eastAsia="Times New Roman" w:hAnsi="Garamond"/>
          <w:sz w:val="24"/>
          <w:szCs w:val="24"/>
          <w:lang w:eastAsia="ar-SA"/>
        </w:rPr>
        <w:t>2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053108">
        <w:rPr>
          <w:rFonts w:ascii="Garamond" w:eastAsia="Times New Roman" w:hAnsi="Garamond"/>
          <w:sz w:val="24"/>
          <w:szCs w:val="24"/>
          <w:lang w:eastAsia="ar-SA"/>
        </w:rPr>
        <w:t>4</w:t>
      </w:r>
      <w:r w:rsidR="00182835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20</w:t>
      </w:r>
      <w:r w:rsidR="003E1F14" w:rsidRPr="00843E57">
        <w:rPr>
          <w:rFonts w:ascii="Garamond" w:eastAsia="Times New Roman" w:hAnsi="Garamond"/>
          <w:sz w:val="24"/>
          <w:szCs w:val="24"/>
          <w:lang w:eastAsia="ar-SA"/>
        </w:rPr>
        <w:t>2</w:t>
      </w:r>
      <w:r w:rsidR="003A2118">
        <w:rPr>
          <w:rFonts w:ascii="Garamond" w:eastAsia="Times New Roman" w:hAnsi="Garamond"/>
          <w:sz w:val="24"/>
          <w:szCs w:val="24"/>
          <w:lang w:eastAsia="ar-SA"/>
        </w:rPr>
        <w:t>4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                                                       </w:t>
      </w:r>
      <w:r w:rsidR="00CA28EE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  </w:t>
      </w:r>
      <w:r w:rsidR="00791CA1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 xml:space="preserve">    </w:t>
      </w:r>
      <w:r w:rsidR="00CA28EE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  </w:t>
      </w:r>
      <w:r w:rsidR="0019265F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 xml:space="preserve">Bierzwnik, dnia </w:t>
      </w:r>
      <w:r w:rsidR="00053108">
        <w:rPr>
          <w:rFonts w:ascii="Garamond" w:eastAsia="Times New Roman" w:hAnsi="Garamond"/>
          <w:sz w:val="24"/>
          <w:szCs w:val="24"/>
          <w:lang w:eastAsia="ar-SA"/>
        </w:rPr>
        <w:t>21</w:t>
      </w:r>
      <w:r w:rsidR="00633EE7">
        <w:rPr>
          <w:rFonts w:ascii="Garamond" w:eastAsia="Times New Roman" w:hAnsi="Garamond"/>
          <w:sz w:val="24"/>
          <w:szCs w:val="24"/>
          <w:lang w:eastAsia="ar-SA"/>
        </w:rPr>
        <w:t>.03.</w:t>
      </w:r>
      <w:r w:rsidR="003C3D17">
        <w:rPr>
          <w:rFonts w:ascii="Garamond" w:eastAsia="Times New Roman" w:hAnsi="Garamond"/>
          <w:sz w:val="24"/>
          <w:szCs w:val="24"/>
          <w:lang w:eastAsia="ar-SA"/>
        </w:rPr>
        <w:t>2024</w:t>
      </w:r>
      <w:r w:rsidR="00FF1F8F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F90D93" w:rsidRPr="00843E57">
        <w:rPr>
          <w:rFonts w:ascii="Garamond" w:eastAsia="Times New Roman" w:hAnsi="Garamond"/>
          <w:sz w:val="24"/>
          <w:szCs w:val="24"/>
          <w:lang w:eastAsia="ar-SA"/>
        </w:rPr>
        <w:t>r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.</w:t>
      </w:r>
    </w:p>
    <w:p w14:paraId="5EEF2273" w14:textId="77777777" w:rsidR="00A23B63" w:rsidRPr="004B6534" w:rsidRDefault="006F3173" w:rsidP="00A23B63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4B6534">
        <w:rPr>
          <w:rFonts w:ascii="Garamond" w:eastAsia="Times New Roman" w:hAnsi="Garamond"/>
          <w:sz w:val="20"/>
          <w:szCs w:val="20"/>
          <w:lang w:eastAsia="ar-SA"/>
        </w:rPr>
        <w:t xml:space="preserve">  </w:t>
      </w:r>
    </w:p>
    <w:p w14:paraId="17097EE8" w14:textId="77777777" w:rsidR="00A23B63" w:rsidRPr="004B6534" w:rsidRDefault="00A23B63" w:rsidP="00A23B63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625637B0" w14:textId="77777777" w:rsidR="00402476" w:rsidRDefault="00402476" w:rsidP="007122F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20A337A0" w14:textId="77777777" w:rsidR="00E47B56" w:rsidRDefault="00E47B56" w:rsidP="007122F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3099C30D" w14:textId="77777777" w:rsidR="00E47B56" w:rsidRDefault="00E47B56" w:rsidP="007122F3">
      <w:pPr>
        <w:pStyle w:val="Domylny"/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</w:t>
      </w:r>
    </w:p>
    <w:p w14:paraId="3B1C658D" w14:textId="0CAFE4B4" w:rsidR="00A23B63" w:rsidRDefault="00402476" w:rsidP="007122F3">
      <w:pPr>
        <w:pStyle w:val="Domylny"/>
        <w:spacing w:after="0"/>
        <w:jc w:val="center"/>
        <w:rPr>
          <w:b/>
          <w:bCs/>
          <w:sz w:val="28"/>
          <w:szCs w:val="28"/>
        </w:rPr>
      </w:pPr>
      <w:r w:rsidRPr="003C3D17">
        <w:rPr>
          <w:b/>
          <w:bCs/>
          <w:sz w:val="28"/>
          <w:szCs w:val="28"/>
        </w:rPr>
        <w:t>OBWIESZCZENIE</w:t>
      </w:r>
    </w:p>
    <w:p w14:paraId="6593960C" w14:textId="77777777" w:rsidR="003C3D17" w:rsidRDefault="003C3D17" w:rsidP="007122F3">
      <w:pPr>
        <w:pStyle w:val="Domylny"/>
        <w:spacing w:after="0"/>
        <w:jc w:val="both"/>
        <w:rPr>
          <w:b/>
          <w:bCs/>
        </w:rPr>
      </w:pPr>
    </w:p>
    <w:p w14:paraId="6C6EF999" w14:textId="39D5EF54" w:rsidR="003C3D17" w:rsidRPr="00633EE7" w:rsidRDefault="003C3D17" w:rsidP="007122F3">
      <w:pPr>
        <w:pStyle w:val="Domylny"/>
        <w:spacing w:after="0" w:line="360" w:lineRule="auto"/>
        <w:ind w:firstLine="709"/>
        <w:jc w:val="both"/>
      </w:pPr>
      <w:r w:rsidRPr="00633EE7">
        <w:t>Na podstawie art.33, art. 34, art. 35 ustawy z dnia 3 października 2008 roku o udostępnianiu informacji o środowisku i jego ochronie, udziale społeczeństwa w ochronie środowiska oraz</w:t>
      </w:r>
      <w:r w:rsidR="009231C6">
        <w:br/>
      </w:r>
      <w:r w:rsidR="00D9255A" w:rsidRPr="00633EE7">
        <w:t xml:space="preserve">o </w:t>
      </w:r>
      <w:r w:rsidRPr="00633EE7">
        <w:t xml:space="preserve">ocenach </w:t>
      </w:r>
      <w:r w:rsidR="00D9255A" w:rsidRPr="00633EE7">
        <w:t>oddziaływania na środowisko (tj. Dz.U. z 2023 r. poz. 1094 ze zm.)Wójt Gminy Bierzwnik podaje do publicznej wiadomości, że wszczęto postępowanie na wniosek inwestora</w:t>
      </w:r>
      <w:r w:rsidR="003A2118" w:rsidRPr="003A2118">
        <w:t>: PCWO ENERGY PROJECT SP. Z O.O. ul. Emilii Plater 53, 00-113 Warszawa ( adres do korespondencji: ul. Św. Leonarda 7, 25 – 311 Kielce),</w:t>
      </w:r>
      <w:r w:rsidR="003A2118">
        <w:t xml:space="preserve"> </w:t>
      </w:r>
      <w:r w:rsidR="003A2118" w:rsidRPr="003A2118">
        <w:t>pn. BUDOWA FARMY FOTOWOLTAICZNEJ ZLOKALIZOWANEJ NA CZĘŚCI DZ. NR 18/1 W OBRĘBIE KLASZTORNE, GMINA BIERZWNIK”.</w:t>
      </w:r>
    </w:p>
    <w:p w14:paraId="2D39211D" w14:textId="77777777" w:rsidR="00D9255A" w:rsidRPr="00633EE7" w:rsidRDefault="00D9255A" w:rsidP="007122F3">
      <w:pPr>
        <w:pStyle w:val="Domylny"/>
        <w:spacing w:after="0" w:line="360" w:lineRule="auto"/>
        <w:ind w:firstLine="709"/>
        <w:jc w:val="both"/>
      </w:pPr>
    </w:p>
    <w:p w14:paraId="0124105B" w14:textId="447610FE" w:rsidR="007122F3" w:rsidRDefault="00D9255A" w:rsidP="007122F3">
      <w:pPr>
        <w:pStyle w:val="Domylny"/>
        <w:spacing w:after="0" w:line="360" w:lineRule="auto"/>
        <w:ind w:firstLine="709"/>
        <w:jc w:val="both"/>
      </w:pPr>
      <w:r w:rsidRPr="00633EE7">
        <w:t xml:space="preserve">Planowana inwestycja zlokalizowana jest na dz. </w:t>
      </w:r>
      <w:proofErr w:type="spellStart"/>
      <w:r w:rsidRPr="00633EE7">
        <w:t>ewid</w:t>
      </w:r>
      <w:proofErr w:type="spellEnd"/>
      <w:r w:rsidRPr="00633EE7">
        <w:t xml:space="preserve">. nr: </w:t>
      </w:r>
      <w:r w:rsidR="003A2118">
        <w:t xml:space="preserve">18/1 </w:t>
      </w:r>
      <w:r w:rsidRPr="00633EE7">
        <w:t xml:space="preserve">obręb </w:t>
      </w:r>
      <w:r w:rsidR="003A2118">
        <w:t>Klasztorne</w:t>
      </w:r>
      <w:r w:rsidRPr="00633EE7">
        <w:t>, gm. Bierzwnik. Organem właściwym do wydania decyzji jest Wójt Gminy Bierzwnik, organami właściwymi do uzgodnienia i zaopiniowania przedsięwzięcia są:</w:t>
      </w:r>
      <w:r w:rsidR="008D373E" w:rsidRPr="00633EE7">
        <w:t xml:space="preserve"> Regionalny Dyrektor Ochrony Środowiska w Szczecinie, Państwowy Powiatowy Inspektor Sanitarny w Choszcznie oraz Dyrektor Zarządu Zlewni w Pile PGW. </w:t>
      </w:r>
    </w:p>
    <w:p w14:paraId="6C60BFE4" w14:textId="688A5138" w:rsidR="00E421D2" w:rsidRPr="00633EE7" w:rsidRDefault="008D373E" w:rsidP="007122F3">
      <w:pPr>
        <w:pStyle w:val="Domylny"/>
        <w:spacing w:after="0" w:line="360" w:lineRule="auto"/>
        <w:ind w:firstLine="709"/>
        <w:jc w:val="both"/>
      </w:pPr>
      <w:r w:rsidRPr="00633EE7">
        <w:t>O wydanie uzgodnień  i opinii wystąpiono do w/w organów w dniu 1</w:t>
      </w:r>
      <w:r w:rsidR="003A2118">
        <w:t xml:space="preserve">5 </w:t>
      </w:r>
      <w:r w:rsidRPr="00633EE7">
        <w:t>l</w:t>
      </w:r>
      <w:r w:rsidR="003A2118">
        <w:t>utego</w:t>
      </w:r>
      <w:r w:rsidRPr="00633EE7">
        <w:t xml:space="preserve"> 202</w:t>
      </w:r>
      <w:r w:rsidR="003A2118">
        <w:t>4r</w:t>
      </w:r>
      <w:r w:rsidRPr="00633EE7">
        <w:t xml:space="preserve">. </w:t>
      </w:r>
      <w:r w:rsidR="007122F3">
        <w:t>Ze zgromadzoną dokumentacją sprawy</w:t>
      </w:r>
      <w:r w:rsidR="003A2118">
        <w:t xml:space="preserve"> </w:t>
      </w:r>
      <w:r w:rsidR="007122F3">
        <w:t xml:space="preserve">można zapoznać się w Urzędzie Gminy Bierzwnik, </w:t>
      </w:r>
      <w:r w:rsidR="00053108">
        <w:br/>
      </w:r>
      <w:r w:rsidR="007122F3">
        <w:t>ul. Kopernika 2</w:t>
      </w:r>
      <w:r w:rsidR="00053108">
        <w:t xml:space="preserve"> ,</w:t>
      </w:r>
      <w:r w:rsidR="007122F3">
        <w:t xml:space="preserve"> w godz</w:t>
      </w:r>
      <w:r w:rsidR="00053108">
        <w:t xml:space="preserve">inach </w:t>
      </w:r>
      <w:r w:rsidR="007122F3">
        <w:t>pracy urzędu</w:t>
      </w:r>
      <w:r w:rsidR="00053108">
        <w:t>.</w:t>
      </w:r>
    </w:p>
    <w:p w14:paraId="1B2D739B" w14:textId="77777777" w:rsidR="007122F3" w:rsidRDefault="007122F3" w:rsidP="007122F3">
      <w:pPr>
        <w:pStyle w:val="Domylny"/>
        <w:spacing w:after="0" w:line="360" w:lineRule="auto"/>
        <w:ind w:firstLine="709"/>
        <w:jc w:val="both"/>
      </w:pPr>
    </w:p>
    <w:p w14:paraId="01AE191B" w14:textId="674EFA7F" w:rsidR="00E421D2" w:rsidRPr="00633EE7" w:rsidRDefault="00E421D2" w:rsidP="007122F3">
      <w:pPr>
        <w:pStyle w:val="Domylny"/>
        <w:spacing w:after="0" w:line="360" w:lineRule="auto"/>
        <w:ind w:firstLine="709"/>
        <w:jc w:val="both"/>
        <w:rPr>
          <w:b/>
          <w:bCs/>
          <w:u w:val="single"/>
        </w:rPr>
      </w:pPr>
      <w:r w:rsidRPr="00633EE7">
        <w:t xml:space="preserve">Informuje się o możliwości składania uwag i wniosków w powyższej sprawie </w:t>
      </w:r>
      <w:r w:rsidRPr="00633EE7">
        <w:rPr>
          <w:b/>
          <w:bCs/>
          <w:u w:val="single"/>
        </w:rPr>
        <w:t xml:space="preserve">w terminie 30 dni tj. od dnia </w:t>
      </w:r>
      <w:r w:rsidR="00053108">
        <w:rPr>
          <w:b/>
          <w:bCs/>
          <w:u w:val="single"/>
        </w:rPr>
        <w:t>21</w:t>
      </w:r>
      <w:r w:rsidRPr="00633EE7">
        <w:rPr>
          <w:b/>
          <w:bCs/>
          <w:u w:val="single"/>
        </w:rPr>
        <w:t xml:space="preserve">.03.2024r. – </w:t>
      </w:r>
      <w:r w:rsidR="00053108">
        <w:rPr>
          <w:b/>
          <w:bCs/>
          <w:u w:val="single"/>
        </w:rPr>
        <w:t>20</w:t>
      </w:r>
      <w:r w:rsidRPr="00633EE7">
        <w:rPr>
          <w:b/>
          <w:bCs/>
          <w:u w:val="single"/>
        </w:rPr>
        <w:t>.04.2024r.</w:t>
      </w:r>
    </w:p>
    <w:p w14:paraId="3463A7DE" w14:textId="77777777" w:rsidR="00D9255A" w:rsidRPr="00633EE7" w:rsidRDefault="00D9255A" w:rsidP="007122F3">
      <w:pPr>
        <w:pStyle w:val="Domylny"/>
        <w:spacing w:after="0" w:line="360" w:lineRule="auto"/>
        <w:ind w:firstLine="709"/>
        <w:jc w:val="both"/>
      </w:pPr>
    </w:p>
    <w:p w14:paraId="152BB5ED" w14:textId="3621A76E" w:rsidR="007877C8" w:rsidRPr="00633EE7" w:rsidRDefault="00E421D2" w:rsidP="004D7B3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sz w:val="24"/>
          <w:szCs w:val="24"/>
          <w:lang w:eastAsia="pl-PL"/>
        </w:rPr>
        <w:t>Zgodnie z w/w ustawą uwagi i wnioski mogą być wnoszone:</w:t>
      </w:r>
    </w:p>
    <w:p w14:paraId="5704313E" w14:textId="0A453B3E" w:rsidR="00E421D2" w:rsidRPr="00633EE7" w:rsidRDefault="00E421D2" w:rsidP="007122F3">
      <w:pPr>
        <w:pStyle w:val="Akapitzlist"/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sz w:val="24"/>
          <w:szCs w:val="24"/>
          <w:lang w:eastAsia="pl-PL"/>
        </w:rPr>
        <w:t>w formie pisemnej;</w:t>
      </w:r>
    </w:p>
    <w:p w14:paraId="680D0625" w14:textId="37C73ED6" w:rsidR="00E421D2" w:rsidRPr="00633EE7" w:rsidRDefault="00E421D2" w:rsidP="007122F3">
      <w:pPr>
        <w:pStyle w:val="Akapitzlist"/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sz w:val="24"/>
          <w:szCs w:val="24"/>
          <w:lang w:eastAsia="pl-PL"/>
        </w:rPr>
        <w:t>ustnie do protokołu;</w:t>
      </w:r>
    </w:p>
    <w:p w14:paraId="482DD999" w14:textId="2E638A96" w:rsidR="00E421D2" w:rsidRPr="00633EE7" w:rsidRDefault="00E421D2" w:rsidP="007122F3">
      <w:pPr>
        <w:pStyle w:val="Akapitzlist"/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pomocą środków komunikacji elektronicznej bez konieczności opatrywania ich bezpiecznym podpisem elektronicznym na adres </w:t>
      </w:r>
      <w:hyperlink r:id="rId8" w:history="1">
        <w:r w:rsidRPr="00633EE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srodowisko@bierzwnik.pl</w:t>
        </w:r>
      </w:hyperlink>
    </w:p>
    <w:p w14:paraId="7810B666" w14:textId="77777777" w:rsidR="00E421D2" w:rsidRPr="00633EE7" w:rsidRDefault="00E421D2" w:rsidP="007122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1CF84" w14:textId="3D21C49A" w:rsidR="00E421D2" w:rsidRPr="00633EE7" w:rsidRDefault="00E421D2" w:rsidP="007122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składania uwag i wniosków jest siedziba Urzędu Gminy w Bierzwniku, Referat </w:t>
      </w:r>
      <w:r w:rsidR="00633EE7" w:rsidRPr="00633EE7">
        <w:rPr>
          <w:rFonts w:ascii="Times New Roman" w:eastAsia="Times New Roman" w:hAnsi="Times New Roman"/>
          <w:sz w:val="24"/>
          <w:szCs w:val="24"/>
          <w:lang w:eastAsia="pl-PL"/>
        </w:rPr>
        <w:t>Infrastruktury i Środowiska, ul. Kopernika 2, w god</w:t>
      </w:r>
      <w:r w:rsidR="00633EE7">
        <w:rPr>
          <w:rFonts w:ascii="Times New Roman" w:eastAsia="Times New Roman" w:hAnsi="Times New Roman"/>
          <w:sz w:val="24"/>
          <w:szCs w:val="24"/>
          <w:lang w:eastAsia="pl-PL"/>
        </w:rPr>
        <w:t xml:space="preserve">zinach </w:t>
      </w:r>
      <w:r w:rsidR="00633EE7" w:rsidRPr="00633EE7">
        <w:rPr>
          <w:rFonts w:ascii="Times New Roman" w:eastAsia="Times New Roman" w:hAnsi="Times New Roman"/>
          <w:sz w:val="24"/>
          <w:szCs w:val="24"/>
          <w:lang w:eastAsia="pl-PL"/>
        </w:rPr>
        <w:t>pracy urzędu. Uwagi złożone po wyznaczonym terminie pozostawione zostaną bez rozpatrzenia.</w:t>
      </w:r>
      <w:r w:rsidR="00633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3EE7" w:rsidRPr="00633EE7">
        <w:rPr>
          <w:rFonts w:ascii="Times New Roman" w:eastAsia="Times New Roman" w:hAnsi="Times New Roman"/>
          <w:sz w:val="24"/>
          <w:szCs w:val="24"/>
          <w:lang w:eastAsia="pl-PL"/>
        </w:rPr>
        <w:t>Organem właściwym do rozpatrywania uwag i  wniosków jest Wójt Gminy Bierzwnik.</w:t>
      </w:r>
    </w:p>
    <w:p w14:paraId="0075492A" w14:textId="77777777" w:rsidR="00633EE7" w:rsidRDefault="00633EE7" w:rsidP="007122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D5EAF5" w14:textId="77777777" w:rsidR="00633EE7" w:rsidRDefault="00633EE7" w:rsidP="007122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5D49D" w14:textId="05B452D7" w:rsidR="00633EE7" w:rsidRPr="00633EE7" w:rsidRDefault="00633EE7" w:rsidP="007122F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3E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Ogłoszenie wywieszone na tablicy ogłoszeń w dniu </w:t>
      </w:r>
      <w:r w:rsidR="000531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633E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.03.2024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736BBFA9" w14:textId="77777777" w:rsidR="00521E45" w:rsidRPr="00DA6615" w:rsidRDefault="00521E45" w:rsidP="007122F3">
      <w:pPr>
        <w:spacing w:after="0"/>
        <w:rPr>
          <w:rFonts w:ascii="Garamond" w:hAnsi="Garamond"/>
          <w:sz w:val="16"/>
          <w:szCs w:val="16"/>
        </w:rPr>
      </w:pPr>
    </w:p>
    <w:sectPr w:rsidR="00521E45" w:rsidRPr="00DA6615" w:rsidSect="00663C0E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C77001"/>
    <w:multiLevelType w:val="hybridMultilevel"/>
    <w:tmpl w:val="FB244338"/>
    <w:lvl w:ilvl="0" w:tplc="73D4F1F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1244"/>
    <w:multiLevelType w:val="hybridMultilevel"/>
    <w:tmpl w:val="CFFED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B7B"/>
    <w:multiLevelType w:val="hybridMultilevel"/>
    <w:tmpl w:val="51627B7C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CDF1243"/>
    <w:multiLevelType w:val="hybridMultilevel"/>
    <w:tmpl w:val="306E36A4"/>
    <w:lvl w:ilvl="0" w:tplc="A2541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533F"/>
    <w:multiLevelType w:val="hybridMultilevel"/>
    <w:tmpl w:val="0E4485FE"/>
    <w:lvl w:ilvl="0" w:tplc="FDE61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C1BC3"/>
    <w:multiLevelType w:val="hybridMultilevel"/>
    <w:tmpl w:val="FBF6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6325"/>
    <w:multiLevelType w:val="hybridMultilevel"/>
    <w:tmpl w:val="15F2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3167"/>
    <w:multiLevelType w:val="hybridMultilevel"/>
    <w:tmpl w:val="0002A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4712"/>
    <w:multiLevelType w:val="hybridMultilevel"/>
    <w:tmpl w:val="BFE2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7BB64E61"/>
    <w:multiLevelType w:val="hybridMultilevel"/>
    <w:tmpl w:val="330A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53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992092">
    <w:abstractNumId w:val="10"/>
  </w:num>
  <w:num w:numId="3" w16cid:durableId="14360540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822027">
    <w:abstractNumId w:val="1"/>
  </w:num>
  <w:num w:numId="5" w16cid:durableId="578445330">
    <w:abstractNumId w:val="3"/>
  </w:num>
  <w:num w:numId="6" w16cid:durableId="1163425361">
    <w:abstractNumId w:val="6"/>
  </w:num>
  <w:num w:numId="7" w16cid:durableId="1837652459">
    <w:abstractNumId w:val="5"/>
  </w:num>
  <w:num w:numId="8" w16cid:durableId="555746602">
    <w:abstractNumId w:val="7"/>
  </w:num>
  <w:num w:numId="9" w16cid:durableId="228079842">
    <w:abstractNumId w:val="11"/>
  </w:num>
  <w:num w:numId="10" w16cid:durableId="1672566027">
    <w:abstractNumId w:val="0"/>
  </w:num>
  <w:num w:numId="11" w16cid:durableId="1910726583">
    <w:abstractNumId w:val="2"/>
  </w:num>
  <w:num w:numId="12" w16cid:durableId="1482426427">
    <w:abstractNumId w:val="9"/>
  </w:num>
  <w:num w:numId="13" w16cid:durableId="1209489359">
    <w:abstractNumId w:val="12"/>
  </w:num>
  <w:num w:numId="14" w16cid:durableId="2006741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D"/>
    <w:rsid w:val="00014C8D"/>
    <w:rsid w:val="000253D7"/>
    <w:rsid w:val="0002696A"/>
    <w:rsid w:val="0002768A"/>
    <w:rsid w:val="0003083E"/>
    <w:rsid w:val="00053108"/>
    <w:rsid w:val="000735DD"/>
    <w:rsid w:val="000758D9"/>
    <w:rsid w:val="00081656"/>
    <w:rsid w:val="000C6EE6"/>
    <w:rsid w:val="000D21BF"/>
    <w:rsid w:val="000F34D4"/>
    <w:rsid w:val="0013037F"/>
    <w:rsid w:val="00145E6B"/>
    <w:rsid w:val="00147157"/>
    <w:rsid w:val="00147963"/>
    <w:rsid w:val="001557B2"/>
    <w:rsid w:val="00167ED2"/>
    <w:rsid w:val="00182835"/>
    <w:rsid w:val="00191E8F"/>
    <w:rsid w:val="0019265F"/>
    <w:rsid w:val="001D25BB"/>
    <w:rsid w:val="001E5D87"/>
    <w:rsid w:val="001F30BD"/>
    <w:rsid w:val="002213A0"/>
    <w:rsid w:val="00242EE8"/>
    <w:rsid w:val="002450AA"/>
    <w:rsid w:val="002766C3"/>
    <w:rsid w:val="00282995"/>
    <w:rsid w:val="002A0EF9"/>
    <w:rsid w:val="002B26EB"/>
    <w:rsid w:val="002C7546"/>
    <w:rsid w:val="002F5CA2"/>
    <w:rsid w:val="003169D6"/>
    <w:rsid w:val="00337334"/>
    <w:rsid w:val="00337D32"/>
    <w:rsid w:val="00371C11"/>
    <w:rsid w:val="00373BB1"/>
    <w:rsid w:val="003832A9"/>
    <w:rsid w:val="003918EA"/>
    <w:rsid w:val="003933B0"/>
    <w:rsid w:val="00394BAC"/>
    <w:rsid w:val="003A2118"/>
    <w:rsid w:val="003A25D5"/>
    <w:rsid w:val="003C3D17"/>
    <w:rsid w:val="003C6D3A"/>
    <w:rsid w:val="003C7A80"/>
    <w:rsid w:val="003D30F8"/>
    <w:rsid w:val="003D4BBB"/>
    <w:rsid w:val="003E1F14"/>
    <w:rsid w:val="003E3B9A"/>
    <w:rsid w:val="003E3CAD"/>
    <w:rsid w:val="003E42A8"/>
    <w:rsid w:val="003F07B6"/>
    <w:rsid w:val="00402476"/>
    <w:rsid w:val="00404FBE"/>
    <w:rsid w:val="004209F8"/>
    <w:rsid w:val="00420BB2"/>
    <w:rsid w:val="00436536"/>
    <w:rsid w:val="00440F72"/>
    <w:rsid w:val="004470C3"/>
    <w:rsid w:val="004850DD"/>
    <w:rsid w:val="004B22DB"/>
    <w:rsid w:val="004B6534"/>
    <w:rsid w:val="004D2169"/>
    <w:rsid w:val="004D7B36"/>
    <w:rsid w:val="004E034F"/>
    <w:rsid w:val="004E388E"/>
    <w:rsid w:val="004E680C"/>
    <w:rsid w:val="00507F88"/>
    <w:rsid w:val="00521E45"/>
    <w:rsid w:val="00524ADF"/>
    <w:rsid w:val="00530153"/>
    <w:rsid w:val="005363EF"/>
    <w:rsid w:val="005447C4"/>
    <w:rsid w:val="00564EC0"/>
    <w:rsid w:val="005A612A"/>
    <w:rsid w:val="005A7549"/>
    <w:rsid w:val="005B7BB7"/>
    <w:rsid w:val="005C4EE4"/>
    <w:rsid w:val="005D1AE1"/>
    <w:rsid w:val="00600375"/>
    <w:rsid w:val="00601E89"/>
    <w:rsid w:val="00614495"/>
    <w:rsid w:val="00616EF6"/>
    <w:rsid w:val="00633EE7"/>
    <w:rsid w:val="006569D5"/>
    <w:rsid w:val="00663C0E"/>
    <w:rsid w:val="006655D0"/>
    <w:rsid w:val="0066774D"/>
    <w:rsid w:val="006708B9"/>
    <w:rsid w:val="006C4A19"/>
    <w:rsid w:val="006E5D56"/>
    <w:rsid w:val="006F3173"/>
    <w:rsid w:val="007122F3"/>
    <w:rsid w:val="0073035D"/>
    <w:rsid w:val="00737B5A"/>
    <w:rsid w:val="00740FEC"/>
    <w:rsid w:val="007638E2"/>
    <w:rsid w:val="00764F03"/>
    <w:rsid w:val="00784C9E"/>
    <w:rsid w:val="007877C8"/>
    <w:rsid w:val="00791CA1"/>
    <w:rsid w:val="00793D53"/>
    <w:rsid w:val="007A66A6"/>
    <w:rsid w:val="007E0720"/>
    <w:rsid w:val="007F13D3"/>
    <w:rsid w:val="007F4C51"/>
    <w:rsid w:val="007F6C36"/>
    <w:rsid w:val="00802A37"/>
    <w:rsid w:val="0080605F"/>
    <w:rsid w:val="008105CC"/>
    <w:rsid w:val="0082022D"/>
    <w:rsid w:val="008365C0"/>
    <w:rsid w:val="00843E57"/>
    <w:rsid w:val="0084786A"/>
    <w:rsid w:val="00875392"/>
    <w:rsid w:val="00875910"/>
    <w:rsid w:val="00885008"/>
    <w:rsid w:val="00892DB2"/>
    <w:rsid w:val="008951F9"/>
    <w:rsid w:val="008D247C"/>
    <w:rsid w:val="008D373E"/>
    <w:rsid w:val="008E7888"/>
    <w:rsid w:val="008F5407"/>
    <w:rsid w:val="008F7EFA"/>
    <w:rsid w:val="0091734E"/>
    <w:rsid w:val="00917573"/>
    <w:rsid w:val="009231C6"/>
    <w:rsid w:val="00934F39"/>
    <w:rsid w:val="009350F3"/>
    <w:rsid w:val="00936E16"/>
    <w:rsid w:val="00946765"/>
    <w:rsid w:val="00946AD4"/>
    <w:rsid w:val="00947897"/>
    <w:rsid w:val="0095527C"/>
    <w:rsid w:val="009574CD"/>
    <w:rsid w:val="009901D1"/>
    <w:rsid w:val="00991350"/>
    <w:rsid w:val="009A0EBB"/>
    <w:rsid w:val="009C1FC0"/>
    <w:rsid w:val="009D4A03"/>
    <w:rsid w:val="009E3CD5"/>
    <w:rsid w:val="00A12098"/>
    <w:rsid w:val="00A23B63"/>
    <w:rsid w:val="00A35B62"/>
    <w:rsid w:val="00A47111"/>
    <w:rsid w:val="00A53E78"/>
    <w:rsid w:val="00A63013"/>
    <w:rsid w:val="00A97E68"/>
    <w:rsid w:val="00AB27B0"/>
    <w:rsid w:val="00AD24B2"/>
    <w:rsid w:val="00AD5D3C"/>
    <w:rsid w:val="00AD7BF1"/>
    <w:rsid w:val="00AF1FFA"/>
    <w:rsid w:val="00AF3A7E"/>
    <w:rsid w:val="00B17F1C"/>
    <w:rsid w:val="00B30756"/>
    <w:rsid w:val="00B50546"/>
    <w:rsid w:val="00B83257"/>
    <w:rsid w:val="00BB43E6"/>
    <w:rsid w:val="00BD424C"/>
    <w:rsid w:val="00C12DAF"/>
    <w:rsid w:val="00C3004B"/>
    <w:rsid w:val="00C3470D"/>
    <w:rsid w:val="00C47710"/>
    <w:rsid w:val="00C8248D"/>
    <w:rsid w:val="00C854B8"/>
    <w:rsid w:val="00CA1466"/>
    <w:rsid w:val="00CA15C2"/>
    <w:rsid w:val="00CA28EE"/>
    <w:rsid w:val="00CA3242"/>
    <w:rsid w:val="00CA3B7B"/>
    <w:rsid w:val="00CB11E0"/>
    <w:rsid w:val="00CB3638"/>
    <w:rsid w:val="00CD550B"/>
    <w:rsid w:val="00CD73C4"/>
    <w:rsid w:val="00D02836"/>
    <w:rsid w:val="00D0769E"/>
    <w:rsid w:val="00D22AF4"/>
    <w:rsid w:val="00D26622"/>
    <w:rsid w:val="00D337A2"/>
    <w:rsid w:val="00D75891"/>
    <w:rsid w:val="00D9255A"/>
    <w:rsid w:val="00D94A8F"/>
    <w:rsid w:val="00DA6615"/>
    <w:rsid w:val="00DC1C1F"/>
    <w:rsid w:val="00DE170B"/>
    <w:rsid w:val="00DE1905"/>
    <w:rsid w:val="00DE6439"/>
    <w:rsid w:val="00E003B8"/>
    <w:rsid w:val="00E1081C"/>
    <w:rsid w:val="00E1451C"/>
    <w:rsid w:val="00E26C0A"/>
    <w:rsid w:val="00E421D2"/>
    <w:rsid w:val="00E47B56"/>
    <w:rsid w:val="00E916B8"/>
    <w:rsid w:val="00EA3985"/>
    <w:rsid w:val="00EB1F54"/>
    <w:rsid w:val="00EB6291"/>
    <w:rsid w:val="00ED7079"/>
    <w:rsid w:val="00ED7D47"/>
    <w:rsid w:val="00EE1778"/>
    <w:rsid w:val="00EE4238"/>
    <w:rsid w:val="00F1733D"/>
    <w:rsid w:val="00F17ED0"/>
    <w:rsid w:val="00F25D5B"/>
    <w:rsid w:val="00F342AF"/>
    <w:rsid w:val="00F56836"/>
    <w:rsid w:val="00F62479"/>
    <w:rsid w:val="00F71E6D"/>
    <w:rsid w:val="00F90D93"/>
    <w:rsid w:val="00F96C9A"/>
    <w:rsid w:val="00F97288"/>
    <w:rsid w:val="00FA210D"/>
    <w:rsid w:val="00FB32AA"/>
    <w:rsid w:val="00FC0326"/>
    <w:rsid w:val="00FF1F8F"/>
    <w:rsid w:val="00FF34E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2DF"/>
  <w15:docId w15:val="{F82BCC41-F65E-4522-ABDE-0E68666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23B63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3B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E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BB1"/>
    <w:pPr>
      <w:ind w:left="720"/>
      <w:contextualSpacing/>
    </w:pPr>
  </w:style>
  <w:style w:type="paragraph" w:customStyle="1" w:styleId="Default">
    <w:name w:val="Default"/>
    <w:rsid w:val="007877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53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34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bierzwn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ierzw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3465-5812-41DD-9290-BB249B4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Srodowisko Bierzwnik</cp:lastModifiedBy>
  <cp:revision>3</cp:revision>
  <cp:lastPrinted>2024-03-20T10:28:00Z</cp:lastPrinted>
  <dcterms:created xsi:type="dcterms:W3CDTF">2024-03-19T09:11:00Z</dcterms:created>
  <dcterms:modified xsi:type="dcterms:W3CDTF">2024-03-20T10:37:00Z</dcterms:modified>
</cp:coreProperties>
</file>